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030D5" w14:textId="77777777" w:rsidR="001312CE" w:rsidRPr="001D1267" w:rsidRDefault="001312CE">
      <w:pPr>
        <w:rPr>
          <w:rFonts w:cs="B Titr"/>
          <w:color w:val="000000" w:themeColor="text1"/>
          <w:lang w:bidi="fa-IR"/>
        </w:rPr>
      </w:pPr>
    </w:p>
    <w:tbl>
      <w:tblPr>
        <w:tblStyle w:val="TableGrid"/>
        <w:bidiVisual/>
        <w:tblW w:w="14169" w:type="dxa"/>
        <w:tblBorders>
          <w:top w:val="thickThin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723"/>
        <w:gridCol w:w="4723"/>
        <w:gridCol w:w="4723"/>
      </w:tblGrid>
      <w:tr w:rsidR="00287E97" w:rsidRPr="001312CE" w14:paraId="13634F03" w14:textId="77777777" w:rsidTr="00287E97">
        <w:trPr>
          <w:trHeight w:val="700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CDFAFB"/>
            <w:vAlign w:val="center"/>
          </w:tcPr>
          <w:p w14:paraId="37DF7A4B" w14:textId="1EA5AD09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دوره بالینی</w:t>
            </w:r>
          </w:p>
        </w:tc>
      </w:tr>
      <w:tr w:rsidR="00B5231A" w:rsidRPr="001312CE" w14:paraId="553191D9" w14:textId="77777777" w:rsidTr="00C6706B">
        <w:trPr>
          <w:trHeight w:val="3036"/>
        </w:trPr>
        <w:tc>
          <w:tcPr>
            <w:tcW w:w="4723" w:type="dxa"/>
            <w:tcBorders>
              <w:top w:val="thickThin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77DF77FE" w14:textId="77777777" w:rsidR="00B5231A" w:rsidRPr="001312CE" w:rsidRDefault="00B5231A" w:rsidP="00B5231A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اطلاعات مربوط به درس</w:t>
            </w:r>
          </w:p>
          <w:p w14:paraId="530B33B9" w14:textId="41D71EA5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گروه آموزشی ارائه دهنده:</w:t>
            </w:r>
            <w:r w:rsidR="00810E84">
              <w:rPr>
                <w:rFonts w:cs="B Titr"/>
                <w:lang w:bidi="fa-IR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گروه پرستاری داخلی-جراحی</w:t>
            </w:r>
          </w:p>
          <w:p w14:paraId="6FCC2223" w14:textId="5BED4F7A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درس:</w:t>
            </w:r>
            <w:r w:rsidR="00810E84">
              <w:rPr>
                <w:rFonts w:cs="B Titr" w:hint="cs"/>
                <w:rtl/>
                <w:lang w:bidi="fa-IR"/>
              </w:rPr>
              <w:t xml:space="preserve"> پرستاری بزرگسالان سالمندان 2</w:t>
            </w:r>
          </w:p>
          <w:p w14:paraId="502D0840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 xml:space="preserve">نوع و تعداد واحد: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>0.5 واحد</w:t>
            </w:r>
          </w:p>
          <w:p w14:paraId="6AA25FFB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پیش نیاز/هم نیاز: ندارد</w:t>
            </w:r>
          </w:p>
          <w:p w14:paraId="72490D20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رشته و مقطع تحصیلی: کارشناسی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پرستاری داخلی جراحی</w:t>
            </w:r>
          </w:p>
          <w:p w14:paraId="778988DF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>محل برگزاری دوره: دانشکده پرستاری  و مامایی</w:t>
            </w:r>
          </w:p>
          <w:p w14:paraId="7254C3C7" w14:textId="0043DB63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</w:rPr>
            </w:pPr>
            <w:r w:rsidRPr="00856B64">
              <w:rPr>
                <w:rFonts w:ascii="Markazi Text" w:eastAsia="Markazi Text" w:hAnsi="Markazi Text" w:cs="B Mitra"/>
                <w:rtl/>
              </w:rPr>
              <w:t xml:space="preserve">روز و ساعت کلاس: </w:t>
            </w:r>
            <w:r>
              <w:rPr>
                <w:rFonts w:ascii="Markazi Text" w:eastAsia="Markazi Text" w:hAnsi="Markazi Text" w:cs="B Mitra" w:hint="cs"/>
                <w:rtl/>
                <w:lang w:bidi="fa-IR"/>
              </w:rPr>
              <w:t>یکشنبه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 xml:space="preserve">الی </w:t>
            </w:r>
            <w:r>
              <w:rPr>
                <w:rFonts w:ascii="Markazi Text" w:eastAsia="Markazi Text" w:hAnsi="Markazi Text" w:cs="B Mitra" w:hint="cs"/>
                <w:rtl/>
              </w:rPr>
              <w:t xml:space="preserve">پنج </w:t>
            </w:r>
            <w:r w:rsidRPr="00856B64">
              <w:rPr>
                <w:rFonts w:ascii="Markazi Text" w:eastAsia="Markazi Text" w:hAnsi="Markazi Text" w:cs="B Mitra" w:hint="cs"/>
                <w:rtl/>
              </w:rPr>
              <w:t>شنبه</w:t>
            </w:r>
          </w:p>
          <w:p w14:paraId="5AB6E69E" w14:textId="11143B21" w:rsidR="007C4B99" w:rsidRPr="001312CE" w:rsidRDefault="007C4B99" w:rsidP="00F5275A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723" w:type="dxa"/>
            <w:tcBorders>
              <w:top w:val="thickThin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35BA1E4E" w14:textId="77777777" w:rsidR="006B15A4" w:rsidRDefault="006B15A4" w:rsidP="00C6706B">
            <w:pPr>
              <w:bidi/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مسئول درس</w:t>
            </w:r>
          </w:p>
          <w:p w14:paraId="0F684F8B" w14:textId="3CBD6DC3" w:rsidR="00C6706B" w:rsidRPr="001312CE" w:rsidRDefault="00C6706B" w:rsidP="00C6706B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مسئول درس:</w:t>
            </w:r>
            <w:r w:rsidR="00810E84">
              <w:rPr>
                <w:rFonts w:cs="B Titr" w:hint="cs"/>
                <w:rtl/>
                <w:lang w:bidi="fa-IR"/>
              </w:rPr>
              <w:t xml:space="preserve"> هانیه مولائی</w:t>
            </w:r>
          </w:p>
          <w:p w14:paraId="2FC03654" w14:textId="2B250138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رتبه علمی:</w:t>
            </w:r>
            <w:r w:rsidR="00810E84">
              <w:rPr>
                <w:rFonts w:cs="B Titr" w:hint="cs"/>
                <w:rtl/>
                <w:lang w:bidi="fa-IR"/>
              </w:rPr>
              <w:t xml:space="preserve"> دانشجوی دکتری پرستاری</w:t>
            </w:r>
          </w:p>
          <w:p w14:paraId="7BF0FC25" w14:textId="2A25EEAA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رشته تحصیلی:</w:t>
            </w:r>
            <w:r w:rsidR="00810E84">
              <w:rPr>
                <w:rFonts w:cs="B Titr" w:hint="cs"/>
                <w:rtl/>
                <w:lang w:bidi="fa-IR"/>
              </w:rPr>
              <w:t xml:space="preserve"> پرستاری</w:t>
            </w:r>
          </w:p>
          <w:p w14:paraId="2BD521BF" w14:textId="2B66FA99" w:rsidR="00810E84" w:rsidRPr="00856B64" w:rsidRDefault="006B15A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 xml:space="preserve"> دانشکده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پرستاری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و</w:t>
            </w:r>
            <w:r w:rsidR="00810E84" w:rsidRPr="00856B64">
              <w:rPr>
                <w:rFonts w:ascii="Markazi Text" w:eastAsia="Markazi Text" w:hAnsi="Markazi Text" w:cs="B Mitra"/>
              </w:rPr>
              <w:t xml:space="preserve"> </w:t>
            </w:r>
            <w:r w:rsidR="00810E84" w:rsidRPr="00856B64">
              <w:rPr>
                <w:rFonts w:ascii="Markazi Text" w:eastAsia="Markazi Text" w:hAnsi="Markazi Text" w:cs="B Mitra"/>
                <w:rtl/>
              </w:rPr>
              <w:t>مامایی</w:t>
            </w:r>
          </w:p>
          <w:p w14:paraId="2A7C6B23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 w:rsidRPr="00856B64">
              <w:rPr>
                <w:rFonts w:ascii="Markazi Text" w:eastAsia="Markazi Text" w:hAnsi="Markazi Text" w:cs="B Mitra"/>
                <w:sz w:val="24"/>
                <w:szCs w:val="24"/>
                <w:rtl/>
              </w:rPr>
              <w:t xml:space="preserve">تلفن تماس: </w:t>
            </w:r>
            <w:r w:rsidRPr="00856B64">
              <w:rPr>
                <w:rFonts w:ascii="Markazi Text" w:eastAsia="Markazi Text" w:hAnsi="Markazi Text" w:cs="B Mitra"/>
              </w:rPr>
              <w:t>021-88202520</w:t>
            </w:r>
          </w:p>
          <w:p w14:paraId="71619F5D" w14:textId="06441DA5" w:rsidR="00B5231A" w:rsidRPr="001312CE" w:rsidRDefault="006B15A4" w:rsidP="00287E97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پست الکترونیک:</w:t>
            </w:r>
            <w:r w:rsidR="00810E84">
              <w:rPr>
                <w:rFonts w:cs="B Titr" w:hint="cs"/>
                <w:rtl/>
                <w:lang w:bidi="fa-IR"/>
              </w:rPr>
              <w:t xml:space="preserve"> </w:t>
            </w:r>
            <w:r w:rsidR="00810E84">
              <w:rPr>
                <w:rFonts w:cs="B Titr"/>
                <w:lang w:bidi="fa-IR"/>
              </w:rPr>
              <w:t>haniehmolaee991373@gmail.com</w:t>
            </w:r>
          </w:p>
        </w:tc>
        <w:tc>
          <w:tcPr>
            <w:tcW w:w="472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14:paraId="7AD98F38" w14:textId="77777777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اطلاعات مدرس/مدرسین</w:t>
            </w:r>
          </w:p>
          <w:p w14:paraId="5FE4AD0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>نام مدرس/مدرسین همکار:</w:t>
            </w:r>
          </w:p>
          <w:p w14:paraId="62CFDB22" w14:textId="77777777" w:rsidR="00287E97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63786B">
              <w:rPr>
                <w:rFonts w:cs="B Titr" w:hint="cs"/>
                <w:sz w:val="24"/>
                <w:szCs w:val="24"/>
                <w:rtl/>
                <w:lang w:bidi="fa-IR"/>
              </w:rPr>
              <w:t>رتبه علمی:</w:t>
            </w:r>
          </w:p>
          <w:p w14:paraId="5B169A84" w14:textId="77777777" w:rsidR="00287E97" w:rsidRPr="0063786B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رشته تحصیلی</w:t>
            </w:r>
          </w:p>
          <w:p w14:paraId="0D329AC4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پست الکترونیک اساتید همکار: </w:t>
            </w:r>
          </w:p>
          <w:p w14:paraId="0F50B7CD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Pr="00856B64">
              <w:rPr>
                <w:rFonts w:ascii="Markazi Text" w:eastAsia="Markazi Text" w:hAnsi="Markazi Text" w:cs="B Mitra"/>
                <w:rtl/>
              </w:rPr>
              <w:t xml:space="preserve"> دانشکده</w:t>
            </w:r>
            <w:r w:rsidRPr="00856B64">
              <w:rPr>
                <w:rFonts w:ascii="Markazi Text" w:eastAsia="Markazi Text" w:hAnsi="Markazi Text" w:cs="B Mitra"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>پرستاری</w:t>
            </w:r>
            <w:r w:rsidRPr="00856B64">
              <w:rPr>
                <w:rFonts w:ascii="Markazi Text" w:eastAsia="Markazi Text" w:hAnsi="Markazi Text" w:cs="B Mitra"/>
              </w:rPr>
              <w:t xml:space="preserve">  </w:t>
            </w:r>
            <w:r w:rsidRPr="00856B64">
              <w:rPr>
                <w:rFonts w:ascii="Markazi Text" w:eastAsia="Markazi Text" w:hAnsi="Markazi Text" w:cs="B Mitra"/>
                <w:rtl/>
              </w:rPr>
              <w:t>و</w:t>
            </w:r>
            <w:r w:rsidRPr="00856B64">
              <w:rPr>
                <w:rFonts w:ascii="Markazi Text" w:eastAsia="Markazi Text" w:hAnsi="Markazi Text" w:cs="B Mitra"/>
              </w:rPr>
              <w:t xml:space="preserve"> </w:t>
            </w:r>
            <w:r w:rsidRPr="00856B64">
              <w:rPr>
                <w:rFonts w:ascii="Markazi Text" w:eastAsia="Markazi Text" w:hAnsi="Markazi Text" w:cs="B Mitra"/>
                <w:rtl/>
              </w:rPr>
              <w:t>مامایی</w:t>
            </w:r>
          </w:p>
          <w:p w14:paraId="26A7ECF2" w14:textId="77777777" w:rsidR="00810E84" w:rsidRPr="00856B64" w:rsidRDefault="00810E84" w:rsidP="00810E84">
            <w:pPr>
              <w:widowControl w:val="0"/>
              <w:bidi/>
              <w:rPr>
                <w:rFonts w:ascii="Markazi Text" w:eastAsia="Markazi Text" w:hAnsi="Markazi Text" w:cs="B Mitra"/>
                <w:sz w:val="24"/>
                <w:szCs w:val="24"/>
              </w:rPr>
            </w:pPr>
            <w:r w:rsidRPr="00856B64">
              <w:rPr>
                <w:rFonts w:ascii="Markazi Text" w:eastAsia="Markazi Text" w:hAnsi="Markazi Text" w:cs="B Mitra"/>
                <w:sz w:val="24"/>
                <w:szCs w:val="24"/>
                <w:rtl/>
              </w:rPr>
              <w:t xml:space="preserve">تلفن تماس: </w:t>
            </w:r>
            <w:r w:rsidRPr="00856B64">
              <w:rPr>
                <w:rFonts w:ascii="Markazi Text" w:eastAsia="Markazi Text" w:hAnsi="Markazi Text" w:cs="B Mitra"/>
              </w:rPr>
              <w:t>021-88202520</w:t>
            </w:r>
          </w:p>
          <w:p w14:paraId="26A9A527" w14:textId="6E6597D4" w:rsidR="00B5231A" w:rsidRPr="001312CE" w:rsidRDefault="00B5231A" w:rsidP="0051625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2C78A1" w:rsidRPr="001312CE" w14:paraId="62A74A7B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E1EA9F" w:themeFill="accent1" w:themeFillTint="66"/>
          </w:tcPr>
          <w:p w14:paraId="69B51303" w14:textId="0E73B173" w:rsidR="002C78A1" w:rsidRDefault="002C78A1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تاریخ آخرین ویرایش: </w:t>
            </w:r>
            <w:r w:rsidR="00810E84">
              <w:rPr>
                <w:rFonts w:cs="B Titr" w:hint="cs"/>
                <w:rtl/>
                <w:lang w:bidi="fa-IR"/>
              </w:rPr>
              <w:t>بهمن 1403</w:t>
            </w:r>
          </w:p>
        </w:tc>
      </w:tr>
      <w:tr w:rsidR="00287E97" w:rsidRPr="001312CE" w14:paraId="19FDD6C1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nThickSmallGap" w:sz="24" w:space="0" w:color="auto"/>
            </w:tcBorders>
            <w:shd w:val="clear" w:color="auto" w:fill="CDFAFB"/>
          </w:tcPr>
          <w:p w14:paraId="663C1276" w14:textId="6A4FE0F5" w:rsidR="00287E97" w:rsidRDefault="00287E97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شرح دوره: </w:t>
            </w:r>
            <w:r w:rsidR="00810E84">
              <w:rPr>
                <w:rFonts w:cs="B Titr" w:hint="cs"/>
                <w:rtl/>
                <w:lang w:bidi="fa-IR"/>
              </w:rPr>
              <w:t xml:space="preserve">در این دوره دانشجویان با ساختار بخش اورولوژی و قوانین آن، آناتومی مجاری ادراری و تناسلی و بیماری های شایع </w:t>
            </w:r>
            <w:r w:rsidR="00490DE8">
              <w:rPr>
                <w:rFonts w:cs="B Titr" w:hint="cs"/>
                <w:rtl/>
                <w:lang w:bidi="fa-IR"/>
              </w:rPr>
              <w:t>و درمان های آن</w:t>
            </w:r>
            <w:r w:rsidR="00810E84">
              <w:rPr>
                <w:rFonts w:cs="B Titr" w:hint="cs"/>
                <w:rtl/>
                <w:lang w:bidi="fa-IR"/>
              </w:rPr>
              <w:t>،</w:t>
            </w:r>
            <w:r w:rsidR="00490DE8">
              <w:rPr>
                <w:rFonts w:cs="B Titr" w:hint="cs"/>
                <w:rtl/>
                <w:lang w:bidi="fa-IR"/>
              </w:rPr>
              <w:t xml:space="preserve"> داروهای رایج مورد استفاده و </w:t>
            </w:r>
            <w:r w:rsidR="00810E84">
              <w:rPr>
                <w:rFonts w:cs="B Titr" w:hint="cs"/>
                <w:rtl/>
                <w:lang w:bidi="fa-IR"/>
              </w:rPr>
              <w:t xml:space="preserve">مراقبت های پرستاری در این بیماران </w:t>
            </w:r>
            <w:r w:rsidR="00490DE8">
              <w:rPr>
                <w:rFonts w:cs="B Titr" w:hint="cs"/>
                <w:rtl/>
                <w:lang w:bidi="fa-IR"/>
              </w:rPr>
              <w:t>آشنا خواهند شد.</w:t>
            </w:r>
          </w:p>
          <w:p w14:paraId="0CF717F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  <w:p w14:paraId="7E603406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  <w:p w14:paraId="4EFEA49C" w14:textId="2490E8B4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46E13C35" w14:textId="77777777" w:rsidR="001312CE" w:rsidRDefault="001312CE" w:rsidP="001312CE">
      <w:pPr>
        <w:bidi/>
        <w:jc w:val="center"/>
        <w:rPr>
          <w:rFonts w:cs="B Titr"/>
          <w:rtl/>
          <w:lang w:bidi="fa-IR"/>
        </w:rPr>
      </w:pPr>
    </w:p>
    <w:p w14:paraId="564A7B2E" w14:textId="2A4792DD" w:rsidR="007A3857" w:rsidRDefault="007A3857" w:rsidP="002C78A1">
      <w:pPr>
        <w:bidi/>
        <w:rPr>
          <w:rFonts w:cs="B Titr"/>
          <w:sz w:val="24"/>
          <w:szCs w:val="24"/>
          <w:rtl/>
          <w:lang w:bidi="fa-IR"/>
        </w:rPr>
      </w:pPr>
    </w:p>
    <w:tbl>
      <w:tblPr>
        <w:tblStyle w:val="TableGrid"/>
        <w:bidiVisual/>
        <w:tblW w:w="15591" w:type="dxa"/>
        <w:tblInd w:w="-53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2"/>
        <w:gridCol w:w="1776"/>
        <w:gridCol w:w="2035"/>
        <w:gridCol w:w="867"/>
        <w:gridCol w:w="888"/>
        <w:gridCol w:w="802"/>
        <w:gridCol w:w="1261"/>
        <w:gridCol w:w="1288"/>
        <w:gridCol w:w="1261"/>
        <w:gridCol w:w="1873"/>
        <w:gridCol w:w="1335"/>
        <w:gridCol w:w="993"/>
      </w:tblGrid>
      <w:tr w:rsidR="00ED746D" w14:paraId="611C3F3F" w14:textId="3AFF632E" w:rsidTr="00844F0F">
        <w:trPr>
          <w:trHeight w:val="655"/>
          <w:tblHeader/>
        </w:trPr>
        <w:tc>
          <w:tcPr>
            <w:tcW w:w="15591" w:type="dxa"/>
            <w:gridSpan w:val="12"/>
            <w:shd w:val="clear" w:color="auto" w:fill="E1EA9F" w:themeFill="accent1" w:themeFillTint="66"/>
            <w:vAlign w:val="center"/>
          </w:tcPr>
          <w:p w14:paraId="728CBA0B" w14:textId="2D3E8D9A" w:rsidR="00ED746D" w:rsidRPr="007A3857" w:rsidRDefault="00ED746D" w:rsidP="00287E97">
            <w:pPr>
              <w:bidi/>
              <w:jc w:val="center"/>
              <w:rPr>
                <w:rFonts w:cs="B Titr"/>
                <w:sz w:val="32"/>
                <w:szCs w:val="32"/>
                <w:rtl/>
                <w:lang w:bidi="fa-IR"/>
              </w:rPr>
            </w:pPr>
            <w:r w:rsidRPr="007A3857">
              <w:rPr>
                <w:rFonts w:cs="B Titr" w:hint="cs"/>
                <w:sz w:val="32"/>
                <w:szCs w:val="32"/>
                <w:rtl/>
                <w:lang w:bidi="fa-IR"/>
              </w:rPr>
              <w:lastRenderedPageBreak/>
              <w:t xml:space="preserve">طرح </w:t>
            </w:r>
            <w:r>
              <w:rPr>
                <w:rFonts w:cs="B Titr" w:hint="cs"/>
                <w:sz w:val="32"/>
                <w:szCs w:val="32"/>
                <w:rtl/>
                <w:lang w:bidi="fa-IR"/>
              </w:rPr>
              <w:t>درس مرحله ای</w:t>
            </w:r>
          </w:p>
        </w:tc>
      </w:tr>
      <w:tr w:rsidR="00ED746D" w14:paraId="1D766F6D" w14:textId="1BCA2C23" w:rsidTr="00ED746D">
        <w:trPr>
          <w:trHeight w:val="420"/>
        </w:trPr>
        <w:tc>
          <w:tcPr>
            <w:tcW w:w="1212" w:type="dxa"/>
            <w:vMerge w:val="restart"/>
            <w:shd w:val="clear" w:color="auto" w:fill="E1EA9F" w:themeFill="accent1" w:themeFillTint="66"/>
            <w:vAlign w:val="center"/>
          </w:tcPr>
          <w:p w14:paraId="13B33A78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جلسه</w:t>
            </w:r>
          </w:p>
        </w:tc>
        <w:tc>
          <w:tcPr>
            <w:tcW w:w="1776" w:type="dxa"/>
            <w:vMerge w:val="restart"/>
            <w:shd w:val="clear" w:color="auto" w:fill="E1EA9F" w:themeFill="accent1" w:themeFillTint="66"/>
            <w:vAlign w:val="center"/>
          </w:tcPr>
          <w:p w14:paraId="5DD6CB4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هدف کلی</w:t>
            </w:r>
          </w:p>
        </w:tc>
        <w:tc>
          <w:tcPr>
            <w:tcW w:w="2035" w:type="dxa"/>
            <w:vMerge w:val="restart"/>
            <w:shd w:val="clear" w:color="auto" w:fill="E1EA9F" w:themeFill="accent1" w:themeFillTint="66"/>
            <w:vAlign w:val="center"/>
          </w:tcPr>
          <w:p w14:paraId="14408FA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اهداف رفتاری روزانه</w:t>
            </w:r>
          </w:p>
        </w:tc>
        <w:tc>
          <w:tcPr>
            <w:tcW w:w="2557" w:type="dxa"/>
            <w:gridSpan w:val="3"/>
            <w:shd w:val="clear" w:color="auto" w:fill="E1EA9F" w:themeFill="accent1" w:themeFillTint="66"/>
            <w:vAlign w:val="center"/>
          </w:tcPr>
          <w:p w14:paraId="0BD2AF24" w14:textId="15633CC0" w:rsidR="00ED746D" w:rsidRPr="00287E97" w:rsidRDefault="00ED746D" w:rsidP="00287E97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حیطه و سطح هدف رفتاری</w:t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2C95AC88" w14:textId="41F75CE3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یاددهی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1"/>
            </w:r>
          </w:p>
        </w:tc>
        <w:tc>
          <w:tcPr>
            <w:tcW w:w="1288" w:type="dxa"/>
            <w:vMerge w:val="restart"/>
            <w:shd w:val="clear" w:color="auto" w:fill="E1EA9F" w:themeFill="accent1" w:themeFillTint="66"/>
            <w:vAlign w:val="center"/>
          </w:tcPr>
          <w:p w14:paraId="05089695" w14:textId="21A9C01C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یادگیری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2"/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358575F2" w14:textId="36A6428E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ارزشیابی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3"/>
            </w:r>
          </w:p>
        </w:tc>
        <w:tc>
          <w:tcPr>
            <w:tcW w:w="1873" w:type="dxa"/>
            <w:vMerge w:val="restart"/>
            <w:shd w:val="clear" w:color="auto" w:fill="E1EA9F" w:themeFill="accent1" w:themeFillTint="66"/>
            <w:vAlign w:val="center"/>
          </w:tcPr>
          <w:p w14:paraId="5C0A980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A3857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معیار مطلوبیت </w:t>
            </w:r>
            <w:r w:rsidRPr="00287E97">
              <w:rPr>
                <w:rFonts w:cs="B Titr" w:hint="cs"/>
                <w:sz w:val="18"/>
                <w:szCs w:val="18"/>
                <w:rtl/>
                <w:lang w:bidi="fa-IR"/>
              </w:rPr>
              <w:t>دسترسی به هدف (از 100 درصد)</w:t>
            </w:r>
          </w:p>
        </w:tc>
        <w:tc>
          <w:tcPr>
            <w:tcW w:w="1335" w:type="dxa"/>
            <w:vMerge w:val="restart"/>
            <w:shd w:val="clear" w:color="auto" w:fill="E1EA9F" w:themeFill="accent1" w:themeFillTint="66"/>
          </w:tcPr>
          <w:p w14:paraId="64F834C6" w14:textId="1FF5807F" w:rsidR="00ED746D" w:rsidRPr="007A3857" w:rsidRDefault="00ED746D" w:rsidP="007A3857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مدرس/مدرسین</w:t>
            </w:r>
          </w:p>
        </w:tc>
        <w:tc>
          <w:tcPr>
            <w:tcW w:w="993" w:type="dxa"/>
            <w:vMerge w:val="restart"/>
            <w:shd w:val="clear" w:color="auto" w:fill="E1EA9F" w:themeFill="accent1" w:themeFillTint="66"/>
          </w:tcPr>
          <w:p w14:paraId="360C032C" w14:textId="16D5A319" w:rsidR="00ED746D" w:rsidRPr="00D314BE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درصد نمره</w:t>
            </w:r>
          </w:p>
        </w:tc>
      </w:tr>
      <w:tr w:rsidR="00ED746D" w14:paraId="4A40E9B1" w14:textId="05E27B44" w:rsidTr="00ED746D">
        <w:trPr>
          <w:trHeight w:val="97"/>
        </w:trPr>
        <w:tc>
          <w:tcPr>
            <w:tcW w:w="1212" w:type="dxa"/>
            <w:vMerge/>
            <w:shd w:val="clear" w:color="auto" w:fill="E1EA9F" w:themeFill="accent1" w:themeFillTint="66"/>
            <w:vAlign w:val="center"/>
          </w:tcPr>
          <w:p w14:paraId="639D753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AA7EB1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6F3DA0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401241A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دانش</w:t>
            </w: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AD2CB31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حرکتی</w:t>
            </w: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3C9F729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عاطفی</w:t>
            </w: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61BAA0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E558E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33A50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F2CF1B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AEA38E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C9F8FB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0F75095E" w14:textId="7059E354" w:rsidTr="00ED746D">
        <w:trPr>
          <w:trHeight w:val="140"/>
        </w:trPr>
        <w:tc>
          <w:tcPr>
            <w:tcW w:w="1212" w:type="dxa"/>
            <w:shd w:val="clear" w:color="auto" w:fill="E5E5E6" w:themeFill="accent6" w:themeFillTint="33"/>
            <w:vAlign w:val="center"/>
          </w:tcPr>
          <w:p w14:paraId="375215B3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اول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63174B2B" w14:textId="21C260F8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rtl/>
                <w:lang w:bidi="fa-IR"/>
              </w:rPr>
              <w:t>ساختار بخش اورولوژی و قوانین آن، آناتومی مجاری ادراری و تناسلی</w:t>
            </w: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0FAB93FB" w14:textId="7EA57619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ساختار بخش اورولوژی و قوانین آن، آناتومی مجاری ادراری و تناسلی</w:t>
            </w:r>
            <w:r>
              <w:rPr>
                <w:rFonts w:cs="B Titr" w:hint="cs"/>
                <w:rtl/>
                <w:lang w:bidi="fa-IR"/>
              </w:rPr>
              <w:t xml:space="preserve"> بیان نمایند.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458B21D" w14:textId="1C87AC98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9B5E9A4" w14:textId="1BF5130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0E9A7" w14:textId="23E76B74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3A0AAE5" w14:textId="0012034E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5C8FD83" w14:textId="4E1589B9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AB28121" w14:textId="2B51558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D10901A" w14:textId="6A49E81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353159B9" w14:textId="28454B98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43730B05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6F61EF11" w14:textId="30423716" w:rsidTr="00ED746D">
        <w:trPr>
          <w:trHeight w:val="140"/>
        </w:trPr>
        <w:tc>
          <w:tcPr>
            <w:tcW w:w="1212" w:type="dxa"/>
            <w:shd w:val="clear" w:color="auto" w:fill="D7E7F0" w:themeFill="accent4" w:themeFillTint="33"/>
            <w:vAlign w:val="center"/>
          </w:tcPr>
          <w:p w14:paraId="02D2B4ED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دوم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8739820" w14:textId="667F58A7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rtl/>
                <w:lang w:bidi="fa-IR"/>
              </w:rPr>
              <w:t>بیماری های شایع و درمان های آن</w:t>
            </w: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359FEE07" w14:textId="66C79D0C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بیماری های شایع و درمان های آن</w:t>
            </w:r>
            <w:r>
              <w:rPr>
                <w:rFonts w:cs="B Titr" w:hint="cs"/>
                <w:rtl/>
                <w:lang w:bidi="fa-IR"/>
              </w:rPr>
              <w:t xml:space="preserve"> را توضیح دهند.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37B4A53" w14:textId="3B7004E1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BDF2C71" w14:textId="5377EEB9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BB8C02A" w14:textId="3B0E17E2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9B118A5" w14:textId="26B7096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A0B68DB" w14:textId="56F169A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42C2573A" w14:textId="066ED0FC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499125B" w14:textId="6454188E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2901B63B" w14:textId="3934B477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77481C8F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6C0B490E" w14:textId="0D8C30B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5B623365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سوم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15A9968" w14:textId="6BCE000C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rtl/>
                <w:lang w:bidi="fa-IR"/>
              </w:rPr>
              <w:t>بیماری های شایع و درمان های آن</w:t>
            </w: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BBC2450" w14:textId="6AF0B99A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بیماری های شایع و درمان های آن را توضیح دهند.</w:t>
            </w:r>
          </w:p>
        </w:tc>
        <w:tc>
          <w:tcPr>
            <w:tcW w:w="867" w:type="dxa"/>
            <w:tcBorders>
              <w:left w:val="thinThickSmallGap" w:sz="24" w:space="0" w:color="auto"/>
            </w:tcBorders>
            <w:shd w:val="clear" w:color="auto" w:fill="CCFDFE"/>
          </w:tcPr>
          <w:p w14:paraId="2BCA02BB" w14:textId="39063C83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7FD78889" w14:textId="3F4C4748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A9DF05A" w14:textId="6C5758E4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shd w:val="clear" w:color="auto" w:fill="CCFDFE"/>
          </w:tcPr>
          <w:p w14:paraId="681A547B" w14:textId="6DFA047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shd w:val="clear" w:color="auto" w:fill="CCFDFE"/>
          </w:tcPr>
          <w:p w14:paraId="5527DDD5" w14:textId="2B89F06B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shd w:val="clear" w:color="auto" w:fill="CCFDFE"/>
          </w:tcPr>
          <w:p w14:paraId="75760479" w14:textId="65D912B5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CCFDFE"/>
          </w:tcPr>
          <w:p w14:paraId="4B969CD4" w14:textId="53AFA1CA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D6E649E" w14:textId="4F19D291" w:rsidR="00490DE8" w:rsidRDefault="00587B13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6365BC3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5DCECB6A" w14:textId="3D00521A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2F7EB9D0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روزچهارم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2BAB3BC0" w14:textId="359B998A" w:rsidR="00490DE8" w:rsidRDefault="00C63965" w:rsidP="00587B13">
            <w:pPr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rtl/>
                <w:lang w:bidi="fa-IR"/>
              </w:rPr>
              <w:t>داروهای رایج مورد استفاده در این بیماران</w:t>
            </w:r>
          </w:p>
        </w:tc>
        <w:tc>
          <w:tcPr>
            <w:tcW w:w="2035" w:type="dxa"/>
            <w:tcBorders>
              <w:top w:val="thickThin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632010C3" w14:textId="03CB8B46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داروهای رایج مورد استفاده در این بیماران</w:t>
            </w:r>
            <w:r>
              <w:rPr>
                <w:rFonts w:cs="B Titr" w:hint="cs"/>
                <w:rtl/>
                <w:lang w:bidi="fa-IR"/>
              </w:rPr>
              <w:t xml:space="preserve"> را شرح دهند.</w:t>
            </w:r>
          </w:p>
        </w:tc>
        <w:tc>
          <w:tcPr>
            <w:tcW w:w="867" w:type="dxa"/>
            <w:tcBorders>
              <w:top w:val="thickThinSmallGap" w:sz="24" w:space="0" w:color="auto"/>
              <w:left w:val="thickThinSmallGap" w:sz="24" w:space="0" w:color="auto"/>
            </w:tcBorders>
            <w:shd w:val="clear" w:color="auto" w:fill="F0F5CF" w:themeFill="accent1" w:themeFillTint="33"/>
          </w:tcPr>
          <w:p w14:paraId="602FE4C6" w14:textId="777C4E6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8687B43" w14:textId="76D99E4F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4B4D926E" w14:textId="159B4080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79F75EAC" w14:textId="00063576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1F7EF16" w14:textId="093DA3DF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3F9BE98C" w14:textId="1CC457BD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top w:val="thickThin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5B5B6F6F" w14:textId="3366B7DC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49FFCB8F" w14:textId="617C3456" w:rsidR="00490DE8" w:rsidRDefault="00587B13" w:rsidP="00587B1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587B13"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505A8563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490DE8" w14:paraId="3A546C8A" w14:textId="61D71273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37E1A331" w14:textId="77777777" w:rsidR="00490DE8" w:rsidRDefault="00490DE8" w:rsidP="00490DE8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پنجم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663E5AA0" w14:textId="7B9933C3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 xml:space="preserve">آشنایی با </w:t>
            </w:r>
            <w:r>
              <w:rPr>
                <w:rFonts w:cs="B Titr" w:hint="cs"/>
                <w:rtl/>
                <w:lang w:bidi="fa-IR"/>
              </w:rPr>
              <w:t>مراقبت های پرستاری در این بیماران</w:t>
            </w: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0127A570" w14:textId="41A99D89" w:rsidR="00490DE8" w:rsidRDefault="00C63965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مراقبت های پرستاری در این بیماران</w:t>
            </w:r>
            <w:r>
              <w:rPr>
                <w:rFonts w:cs="B Titr" w:hint="cs"/>
                <w:rtl/>
                <w:lang w:bidi="fa-IR"/>
              </w:rPr>
              <w:t xml:space="preserve"> را مطرح نمایند.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9FEC6"/>
          </w:tcPr>
          <w:p w14:paraId="69027015" w14:textId="5783AD3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9FEC6"/>
          </w:tcPr>
          <w:p w14:paraId="1D92D0E4" w14:textId="7198F34A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9FEC6"/>
          </w:tcPr>
          <w:p w14:paraId="2464720D" w14:textId="13BA55B2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ascii="Corbel" w:hAnsi="Corbel" w:cs="B Mitra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C78318B" w14:textId="6E765239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مبتنی بر کیس</w:t>
            </w: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9FEC6"/>
          </w:tcPr>
          <w:p w14:paraId="6A116CA6" w14:textId="4C3D3643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مشارکت فعال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981FD43" w14:textId="6357955C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تکوینی</w:t>
            </w: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9FEC6"/>
          </w:tcPr>
          <w:p w14:paraId="4ADDCED4" w14:textId="3209CF4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856B64">
              <w:rPr>
                <w:rFonts w:cs="B Mitra" w:hint="cs"/>
                <w:sz w:val="24"/>
                <w:szCs w:val="24"/>
                <w:rtl/>
                <w:lang w:bidi="fa-IR"/>
              </w:rPr>
              <w:t>80</w:t>
            </w: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3DEA640B" w14:textId="50A2AB1A" w:rsidR="00490DE8" w:rsidRPr="00587B13" w:rsidRDefault="00587B13" w:rsidP="00490DE8">
            <w:pPr>
              <w:bidi/>
              <w:rPr>
                <w:rFonts w:cs="B Titr"/>
                <w:b/>
                <w:bCs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هانیه مولائی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12EBB87F" w14:textId="77777777" w:rsidR="00490DE8" w:rsidRDefault="00490DE8" w:rsidP="00490DE8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4CD8CDF" w14:textId="58FFF11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3A7D73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ششم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8F8C28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A4BBBE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FEBCB" w:themeFill="accent3" w:themeFillTint="33"/>
          </w:tcPr>
          <w:p w14:paraId="3674D80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3B912E9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4BB5DF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1B5A7F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9EC47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86CB9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E079A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5AAA42E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DD1822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1275017" w14:textId="197B2135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CA2067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4EDF4A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6735B0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FFEBCB" w:themeFill="accent3" w:themeFillTint="33"/>
          </w:tcPr>
          <w:p w14:paraId="11C1E87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700B4C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12477C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7F13272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1CD2605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4DC764B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56EA7C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35A2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B5BEA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1C38A23B" w14:textId="0E5FE2B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4C38514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7920EB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94B76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FEBCB" w:themeFill="accent3" w:themeFillTint="33"/>
          </w:tcPr>
          <w:p w14:paraId="4EFE5A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0EF4DD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62E7DE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7461129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4B128CB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21ADE1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26B22B6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0D6F7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0F88417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7766A31" w14:textId="79456A84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43B47CA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هفتم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7E1F475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10FFEC2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4CEFE"/>
          </w:tcPr>
          <w:p w14:paraId="45138C9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4CEFE"/>
          </w:tcPr>
          <w:p w14:paraId="1A04DF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4CEFE"/>
          </w:tcPr>
          <w:p w14:paraId="480429D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62C5C45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4CEFE"/>
          </w:tcPr>
          <w:p w14:paraId="580B2A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3F78E6A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1C36A57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0E916D2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771451C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194D562" w14:textId="6192E516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14D4E13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45D01DB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5C100A0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4CEFE"/>
          </w:tcPr>
          <w:p w14:paraId="6E5DC2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4CEFE"/>
          </w:tcPr>
          <w:p w14:paraId="1E0DC4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4CEFE"/>
          </w:tcPr>
          <w:p w14:paraId="112A72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247074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4CEFE"/>
          </w:tcPr>
          <w:p w14:paraId="0921F74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771790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F4CEFE"/>
          </w:tcPr>
          <w:p w14:paraId="5E11F29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614E71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5B6B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BB3AD24" w14:textId="412B2CD3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75CB0FD4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0A2B22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33D133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4CEFE"/>
          </w:tcPr>
          <w:p w14:paraId="7BBF20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4CEFE"/>
          </w:tcPr>
          <w:p w14:paraId="6E54036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4CEFE"/>
          </w:tcPr>
          <w:p w14:paraId="281264F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4B787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4CEFE"/>
          </w:tcPr>
          <w:p w14:paraId="6FD5654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89B4E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2927174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1512EBE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30637B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91D8DF8" w14:textId="7375CC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706357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هشتم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43CF1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10F9CC4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D7E7F0" w:themeFill="accent4" w:themeFillTint="33"/>
          </w:tcPr>
          <w:p w14:paraId="5A1FBB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E58D9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1ADA6B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7DE10B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3D71CC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51BADAA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86295E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EFC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922703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FCE6FB4" w14:textId="093683FC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0DDC2EC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FB26F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0811AA3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D7E7F0" w:themeFill="accent4" w:themeFillTint="33"/>
          </w:tcPr>
          <w:p w14:paraId="28BAED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D7E7F0" w:themeFill="accent4" w:themeFillTint="33"/>
          </w:tcPr>
          <w:p w14:paraId="2647361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D7E7F0" w:themeFill="accent4" w:themeFillTint="33"/>
          </w:tcPr>
          <w:p w14:paraId="14F27C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35B04E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D7E7F0" w:themeFill="accent4" w:themeFillTint="33"/>
          </w:tcPr>
          <w:p w14:paraId="47BC43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1C7816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right w:val="single" w:sz="4" w:space="0" w:color="auto"/>
            </w:tcBorders>
            <w:shd w:val="clear" w:color="auto" w:fill="D7E7F0" w:themeFill="accent4" w:themeFillTint="33"/>
          </w:tcPr>
          <w:p w14:paraId="461507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1CD22C1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B7203E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AD79603" w14:textId="300CBF5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DA025E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23DBF7A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48B778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D7E7F0" w:themeFill="accent4" w:themeFillTint="33"/>
          </w:tcPr>
          <w:p w14:paraId="419BD1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1D1E4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C33A2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23DAB3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820D1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E1400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05DD59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58A3B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41426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91AC118" w14:textId="440FE658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4BA2C59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نهم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E83C75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082398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CCFDFE"/>
          </w:tcPr>
          <w:p w14:paraId="7EE4E3D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CCFDFE"/>
          </w:tcPr>
          <w:p w14:paraId="2E0601C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CCFDFE"/>
          </w:tcPr>
          <w:p w14:paraId="37800CF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467EEE8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CCFDFE"/>
          </w:tcPr>
          <w:p w14:paraId="0E914F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779F787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3BDD052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D19D6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10498D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A47F6D0" w14:textId="1868F010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6E8419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4CE666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D3B8D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BEE9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470BCC4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AA8E0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BAB93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053022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B879A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5C41904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57E3A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CE5B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4ECAFE4" w14:textId="63A74D7B" w:rsidTr="00ED746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5D4644E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018B6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F1F9A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CCFDFE"/>
          </w:tcPr>
          <w:p w14:paraId="1A7467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CCFDFE"/>
          </w:tcPr>
          <w:p w14:paraId="7EA1FF3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CCFDFE"/>
          </w:tcPr>
          <w:p w14:paraId="27C8C23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5BD06F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CCFDFE"/>
          </w:tcPr>
          <w:p w14:paraId="664AF8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6532C9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873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686B3C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335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AC0A3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4544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2693C650" w14:textId="77777777" w:rsidR="00F03888" w:rsidRDefault="00F03888" w:rsidP="001F213B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قوانین و کدهای رفتار حرفه</w:t>
      </w:r>
      <w:r>
        <w:rPr>
          <w:rFonts w:cs="B Titr"/>
          <w:sz w:val="28"/>
          <w:szCs w:val="28"/>
          <w:rtl/>
          <w:lang w:bidi="fa-IR"/>
        </w:rPr>
        <w:softHyphen/>
      </w:r>
      <w:r>
        <w:rPr>
          <w:rFonts w:cs="B Titr" w:hint="cs"/>
          <w:sz w:val="28"/>
          <w:szCs w:val="28"/>
          <w:rtl/>
          <w:lang w:bidi="fa-IR"/>
        </w:rPr>
        <w:t>ای دوره /وظایف فراگیر</w:t>
      </w:r>
    </w:p>
    <w:p w14:paraId="4E45AED8" w14:textId="1F648050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غیبت بیش از 16/</w:t>
      </w:r>
      <w:r>
        <w:rPr>
          <w:rFonts w:cs="B Nazanin" w:hint="cs"/>
          <w:sz w:val="24"/>
          <w:szCs w:val="24"/>
          <w:rtl/>
          <w:lang w:bidi="fa-IR"/>
        </w:rPr>
        <w:t>1</w:t>
      </w:r>
      <w:r w:rsidRPr="00287E97">
        <w:rPr>
          <w:rFonts w:cs="B Nazanin" w:hint="cs"/>
          <w:sz w:val="24"/>
          <w:szCs w:val="24"/>
          <w:rtl/>
          <w:lang w:bidi="fa-IR"/>
        </w:rPr>
        <w:t>دوره منجر به حذف دوره می شود.</w:t>
      </w:r>
    </w:p>
    <w:p w14:paraId="62517772" w14:textId="782B9293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lastRenderedPageBreak/>
        <w:t>کسب نمره کل دوره  20/1</w:t>
      </w:r>
      <w:r>
        <w:rPr>
          <w:rFonts w:cs="B Nazanin" w:hint="cs"/>
          <w:sz w:val="24"/>
          <w:szCs w:val="24"/>
          <w:rtl/>
          <w:lang w:bidi="fa-IR"/>
        </w:rPr>
        <w:t>2</w:t>
      </w:r>
      <w:r w:rsidRPr="00287E97">
        <w:rPr>
          <w:rFonts w:cs="B Nazanin" w:hint="cs"/>
          <w:sz w:val="24"/>
          <w:szCs w:val="24"/>
          <w:rtl/>
          <w:lang w:bidi="fa-IR"/>
        </w:rPr>
        <w:t xml:space="preserve"> جهت گذراندن دوره در سطح کارشناسی الزامی است.</w:t>
      </w:r>
    </w:p>
    <w:p w14:paraId="6A604E97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صورت عدم گذراندن پیش نیاز درس؛ انتخاب درس کان لن یمکن و درس حذف خواهد شد.</w:t>
      </w:r>
    </w:p>
    <w:p w14:paraId="0BB3F29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حضور در آزمون پایانی دوره طبق تقویم آموزشی دانشکده، الزامی است.</w:t>
      </w:r>
    </w:p>
    <w:p w14:paraId="116D53E2" w14:textId="03059D5D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تلاش برای کسب دانش، حفظ و ارتقا انگیزه های تحصیلی (پیش خوانی، مرجع خوانی، برنامه ریزی، خودارزیابی، هدف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گزینی، ادغام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گری دانسته ها، یادداشت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برداری، گوش دادن فعال)</w:t>
      </w:r>
    </w:p>
    <w:p w14:paraId="2A37C937" w14:textId="57F8ACBC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مشارکت فعال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یادگیری کلاس (پرسش و پاسخ ها، بحث ها، فعالیت های گروهی و غیره)</w:t>
      </w:r>
    </w:p>
    <w:p w14:paraId="392EFABA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زمان حضور در کلاس رعایت پوشش حرفه ای الزامی است.</w:t>
      </w:r>
    </w:p>
    <w:p w14:paraId="5A5590CE" w14:textId="117ABEAB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نظم (ورود و خروج به موقع، عدم اتلاف زمان کلاس، رعایت سکوت، رعایت زمان و سرعت عمل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کلاسی، حضور مستمر در کلاس، ارایه به موقع تکالیف، بی صدا نمودن تلفن همراه در کلاس، عدم مشغولیت با تلفن همراه در کلاس مانند مکالمه یا بازدید پیام ها)</w:t>
      </w:r>
    </w:p>
    <w:p w14:paraId="1FA10382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 xml:space="preserve">عدم ضبط صوتی و یا تصویری کلاس درس </w:t>
      </w:r>
    </w:p>
    <w:p w14:paraId="7F104F7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ادب و احترام (گفتمان مودبانه، رعایت حق تقدم برای صحبت، پرهیز از مشاجره و الفاظ نامناسب، عدم مصرف مواد غذایی در کلاس)</w:t>
      </w:r>
    </w:p>
    <w:p w14:paraId="2FC48B40" w14:textId="77777777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صداقت (پرهیز از تقلب در امتحانات، صداقت در تکمیل و ارایه تکالیف، پرهیز از جعل تکالیف، صداقت در گفتار)</w:t>
      </w:r>
    </w:p>
    <w:p w14:paraId="221EF0FE" w14:textId="0BBF4E32" w:rsidR="00287E97" w:rsidRDefault="00287E97" w:rsidP="00F5275A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وظیفه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شناسی (درست انجام دادن و پاسخ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گو بودن برای امور محوله و وظایف)</w:t>
      </w:r>
    </w:p>
    <w:p w14:paraId="78E884E5" w14:textId="55C1D0EE" w:rsid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اسرار بیمار</w:t>
      </w:r>
    </w:p>
    <w:p w14:paraId="12620761" w14:textId="2C7CA31E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حریم بیمار</w:t>
      </w:r>
    </w:p>
    <w:p w14:paraId="7CB59D16" w14:textId="77777777" w:rsidR="001F213B" w:rsidRPr="00F03888" w:rsidRDefault="001F213B" w:rsidP="00287E97">
      <w:pPr>
        <w:pStyle w:val="ListParagraph"/>
        <w:bidi/>
        <w:rPr>
          <w:rFonts w:cs="B Titr"/>
          <w:sz w:val="28"/>
          <w:szCs w:val="28"/>
          <w:rtl/>
          <w:lang w:bidi="fa-IR"/>
        </w:rPr>
      </w:pPr>
    </w:p>
    <w:p w14:paraId="5E5844B5" w14:textId="77777777" w:rsidR="007A3857" w:rsidRDefault="007A3857" w:rsidP="00F03888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/>
          <w:sz w:val="28"/>
          <w:szCs w:val="28"/>
          <w:rtl/>
          <w:lang w:bidi="fa-IR"/>
        </w:rPr>
        <w:br w:type="page"/>
      </w:r>
    </w:p>
    <w:tbl>
      <w:tblPr>
        <w:tblStyle w:val="TableGrid"/>
        <w:bidiVisual/>
        <w:tblW w:w="12045" w:type="dxa"/>
        <w:tblInd w:w="980" w:type="dxa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790"/>
        <w:gridCol w:w="7016"/>
        <w:gridCol w:w="3239"/>
      </w:tblGrid>
      <w:tr w:rsidR="00287E97" w14:paraId="02246BC2" w14:textId="77777777" w:rsidTr="003E7191">
        <w:trPr>
          <w:trHeight w:val="762"/>
        </w:trPr>
        <w:tc>
          <w:tcPr>
            <w:tcW w:w="12045" w:type="dxa"/>
            <w:gridSpan w:val="3"/>
            <w:shd w:val="clear" w:color="auto" w:fill="E1EA9F" w:themeFill="accent1" w:themeFillTint="66"/>
            <w:vAlign w:val="center"/>
          </w:tcPr>
          <w:p w14:paraId="2BD76AAE" w14:textId="77777777" w:rsidR="00287E97" w:rsidRDefault="00287E97" w:rsidP="003E719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3B1608">
              <w:rPr>
                <w:rFonts w:cs="B Titr" w:hint="cs"/>
                <w:sz w:val="28"/>
                <w:szCs w:val="28"/>
                <w:rtl/>
                <w:lang w:bidi="fa-IR"/>
              </w:rPr>
              <w:lastRenderedPageBreak/>
              <w:t>روش ارزشیابی</w:t>
            </w:r>
          </w:p>
        </w:tc>
      </w:tr>
      <w:tr w:rsidR="00287E97" w14:paraId="08AEA760" w14:textId="77777777" w:rsidTr="00F5275A">
        <w:trPr>
          <w:trHeight w:val="753"/>
        </w:trPr>
        <w:tc>
          <w:tcPr>
            <w:tcW w:w="1790" w:type="dxa"/>
            <w:shd w:val="clear" w:color="auto" w:fill="CDFAFB"/>
            <w:vAlign w:val="center"/>
          </w:tcPr>
          <w:p w14:paraId="4A469D1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 ارزشیابی</w:t>
            </w:r>
          </w:p>
        </w:tc>
        <w:tc>
          <w:tcPr>
            <w:tcW w:w="7016" w:type="dxa"/>
            <w:shd w:val="clear" w:color="auto" w:fill="CDFAFB"/>
            <w:vAlign w:val="center"/>
          </w:tcPr>
          <w:p w14:paraId="120523E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شیوه اجرا  یا ابزار ارزشیابی</w:t>
            </w:r>
          </w:p>
        </w:tc>
        <w:tc>
          <w:tcPr>
            <w:tcW w:w="3239" w:type="dxa"/>
            <w:shd w:val="clear" w:color="auto" w:fill="CDFAFB"/>
            <w:vAlign w:val="center"/>
          </w:tcPr>
          <w:p w14:paraId="6A3EDCEF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سهم روش در نمره نهایی دانشجو</w:t>
            </w:r>
          </w:p>
        </w:tc>
      </w:tr>
      <w:tr w:rsidR="00287E97" w14:paraId="55D750C6" w14:textId="77777777" w:rsidTr="00F5275A">
        <w:trPr>
          <w:trHeight w:val="528"/>
        </w:trPr>
        <w:tc>
          <w:tcPr>
            <w:tcW w:w="1790" w:type="dxa"/>
            <w:shd w:val="clear" w:color="auto" w:fill="EAD5FF"/>
            <w:vAlign w:val="center"/>
          </w:tcPr>
          <w:p w14:paraId="2F57CC97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تشخیصی</w:t>
            </w:r>
          </w:p>
        </w:tc>
        <w:tc>
          <w:tcPr>
            <w:tcW w:w="7016" w:type="dxa"/>
            <w:shd w:val="clear" w:color="auto" w:fill="EAD5FF"/>
            <w:vAlign w:val="center"/>
          </w:tcPr>
          <w:p w14:paraId="565097F8" w14:textId="53693D25" w:rsidR="00287E97" w:rsidRDefault="00587B13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-</w:t>
            </w:r>
          </w:p>
        </w:tc>
        <w:tc>
          <w:tcPr>
            <w:tcW w:w="3239" w:type="dxa"/>
            <w:shd w:val="clear" w:color="auto" w:fill="EAD5FF"/>
            <w:vAlign w:val="center"/>
          </w:tcPr>
          <w:p w14:paraId="6CE2DA23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587B13" w14:paraId="6995C2A8" w14:textId="77777777" w:rsidTr="00F5275A">
        <w:trPr>
          <w:trHeight w:val="618"/>
        </w:trPr>
        <w:tc>
          <w:tcPr>
            <w:tcW w:w="1790" w:type="dxa"/>
            <w:shd w:val="clear" w:color="auto" w:fill="F7F6DA" w:themeFill="accent5" w:themeFillTint="33"/>
            <w:vAlign w:val="center"/>
          </w:tcPr>
          <w:p w14:paraId="404290AD" w14:textId="77777777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تکوینی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4"/>
            </w:r>
          </w:p>
        </w:tc>
        <w:tc>
          <w:tcPr>
            <w:tcW w:w="7016" w:type="dxa"/>
            <w:shd w:val="clear" w:color="auto" w:fill="F7F6DA" w:themeFill="accent5" w:themeFillTint="33"/>
            <w:vAlign w:val="center"/>
          </w:tcPr>
          <w:p w14:paraId="54B50108" w14:textId="3F9222FF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عملکرد روزانه، حضور فعال، رعایت پوشش حرفه ای، ارتباط</w:t>
            </w:r>
          </w:p>
        </w:tc>
        <w:tc>
          <w:tcPr>
            <w:tcW w:w="3239" w:type="dxa"/>
            <w:shd w:val="clear" w:color="auto" w:fill="F7F6DA" w:themeFill="accent5" w:themeFillTint="33"/>
            <w:vAlign w:val="center"/>
          </w:tcPr>
          <w:p w14:paraId="3EF574FC" w14:textId="6455696D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50</w:t>
            </w:r>
          </w:p>
        </w:tc>
      </w:tr>
      <w:tr w:rsidR="00587B13" w14:paraId="2AF452CC" w14:textId="77777777" w:rsidTr="00F5275A">
        <w:tc>
          <w:tcPr>
            <w:tcW w:w="1790" w:type="dxa"/>
            <w:shd w:val="clear" w:color="auto" w:fill="F8DCD3" w:themeFill="accent2" w:themeFillTint="33"/>
            <w:vAlign w:val="center"/>
          </w:tcPr>
          <w:p w14:paraId="3159A270" w14:textId="77777777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تراکمی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5"/>
            </w:r>
          </w:p>
        </w:tc>
        <w:tc>
          <w:tcPr>
            <w:tcW w:w="7016" w:type="dxa"/>
            <w:shd w:val="clear" w:color="auto" w:fill="F8DCD3" w:themeFill="accent2" w:themeFillTint="33"/>
            <w:vAlign w:val="center"/>
          </w:tcPr>
          <w:p w14:paraId="56B982BF" w14:textId="3BBA5DCE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ارائه یک فرایند پرستاری برای بیمار تحت جراحی</w:t>
            </w:r>
          </w:p>
        </w:tc>
        <w:tc>
          <w:tcPr>
            <w:tcW w:w="3239" w:type="dxa"/>
            <w:shd w:val="clear" w:color="auto" w:fill="F8DCD3" w:themeFill="accent2" w:themeFillTint="33"/>
            <w:vAlign w:val="center"/>
          </w:tcPr>
          <w:p w14:paraId="25D9ADFC" w14:textId="77AD6E31" w:rsidR="00587B13" w:rsidRDefault="00587B13" w:rsidP="00587B1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856B64">
              <w:rPr>
                <w:rFonts w:cs="B Mitra" w:hint="cs"/>
                <w:rtl/>
                <w:lang w:bidi="fa-IR"/>
              </w:rPr>
              <w:t>50</w:t>
            </w:r>
          </w:p>
        </w:tc>
      </w:tr>
    </w:tbl>
    <w:p w14:paraId="75285E78" w14:textId="44D4BEE4" w:rsidR="00F5275A" w:rsidRDefault="00F5275A" w:rsidP="00287E97">
      <w:pPr>
        <w:bidi/>
        <w:rPr>
          <w:rFonts w:cs="B Titr"/>
          <w:sz w:val="18"/>
          <w:szCs w:val="18"/>
          <w:rtl/>
          <w:lang w:bidi="fa-IR"/>
        </w:rPr>
      </w:pPr>
      <w:r>
        <w:rPr>
          <w:rFonts w:cs="B Titr"/>
          <w:sz w:val="18"/>
          <w:szCs w:val="18"/>
          <w:rtl/>
          <w:lang w:bidi="fa-IR"/>
        </w:rPr>
        <w:br w:type="page"/>
      </w:r>
    </w:p>
    <w:p w14:paraId="30ABF8C3" w14:textId="77777777" w:rsidR="001F213B" w:rsidRPr="00F5275A" w:rsidRDefault="001F213B" w:rsidP="00287E97">
      <w:pPr>
        <w:bidi/>
        <w:rPr>
          <w:rFonts w:cs="B Titr"/>
          <w:sz w:val="18"/>
          <w:szCs w:val="18"/>
          <w:rtl/>
          <w:lang w:bidi="fa-IR"/>
        </w:rPr>
      </w:pPr>
    </w:p>
    <w:tbl>
      <w:tblPr>
        <w:tblStyle w:val="TableGrid"/>
        <w:bidiVisual/>
        <w:tblW w:w="0" w:type="auto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3496"/>
      </w:tblGrid>
      <w:tr w:rsidR="00287E97" w14:paraId="6A7F1DF5" w14:textId="77777777" w:rsidTr="003E7191">
        <w:trPr>
          <w:trHeight w:val="663"/>
        </w:trPr>
        <w:tc>
          <w:tcPr>
            <w:tcW w:w="13496" w:type="dxa"/>
            <w:shd w:val="clear" w:color="auto" w:fill="F8DCD3" w:themeFill="accent2" w:themeFillTint="33"/>
          </w:tcPr>
          <w:p w14:paraId="370F8C1E" w14:textId="77777777" w:rsidR="00287E97" w:rsidRDefault="00287E97" w:rsidP="003E7191">
            <w:pPr>
              <w:pStyle w:val="CommentText"/>
              <w:bidi/>
              <w:jc w:val="center"/>
              <w:rPr>
                <w:rFonts w:cs="B Titr"/>
                <w:sz w:val="24"/>
                <w:szCs w:val="24"/>
                <w:rtl/>
              </w:rPr>
            </w:pPr>
            <w:r w:rsidRPr="003B1608">
              <w:rPr>
                <w:rFonts w:cs="B Titr" w:hint="cs"/>
                <w:sz w:val="24"/>
                <w:szCs w:val="24"/>
                <w:rtl/>
                <w:lang w:bidi="fa-IR"/>
              </w:rPr>
              <w:t>منابع درس ( آخرین ویرایش)</w:t>
            </w:r>
          </w:p>
        </w:tc>
      </w:tr>
      <w:tr w:rsidR="00287E97" w14:paraId="07677C71" w14:textId="77777777" w:rsidTr="00F5275A">
        <w:trPr>
          <w:trHeight w:val="2742"/>
        </w:trPr>
        <w:tc>
          <w:tcPr>
            <w:tcW w:w="13496" w:type="dxa"/>
            <w:shd w:val="clear" w:color="auto" w:fill="FFFFFF" w:themeFill="background1"/>
          </w:tcPr>
          <w:p w14:paraId="767BAEC0" w14:textId="77777777" w:rsidR="00F5275A" w:rsidRDefault="00F5275A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29AD2FA6" w14:textId="77777777" w:rsidR="00287E97" w:rsidRDefault="00287E97" w:rsidP="00F5275A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الف) منابع درس مورد استفاده توسط مدرس/مدرسین</w:t>
            </w:r>
          </w:p>
          <w:p w14:paraId="0979DFC8" w14:textId="238ABAE6" w:rsidR="00587B13" w:rsidRPr="00AE6BC9" w:rsidRDefault="00587B13" w:rsidP="00587B13">
            <w:pPr>
              <w:pStyle w:val="CommentText"/>
              <w:bidi/>
              <w:jc w:val="right"/>
              <w:rPr>
                <w:rFonts w:cs="B Titr"/>
                <w:sz w:val="24"/>
                <w:szCs w:val="24"/>
                <w:rtl/>
              </w:rPr>
            </w:pPr>
            <w:r w:rsidRPr="00856B64">
              <w:rPr>
                <w:rFonts w:cs="B Mitra"/>
              </w:rPr>
              <w:t>1. Brunner LS. Brunner &amp; Suddarth's textbook of medical-surgical nursing: Lippincott Williams &amp; Wilkins; Last Edition (2022).</w:t>
            </w:r>
          </w:p>
          <w:p w14:paraId="7409BF81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3504ADA7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ب) منابع پیشنهادی برای مطالعه دانشجو</w:t>
            </w:r>
            <w:r w:rsidRPr="00AE6BC9">
              <w:rPr>
                <w:rFonts w:cs="B Titr"/>
                <w:sz w:val="24"/>
                <w:szCs w:val="24"/>
                <w:rtl/>
                <w:lang w:bidi="fa-IR"/>
              </w:rPr>
              <w:t xml:space="preserve"> </w:t>
            </w:r>
          </w:p>
          <w:p w14:paraId="0F86A7D4" w14:textId="6795529F" w:rsidR="00287E97" w:rsidRDefault="00B5261D" w:rsidP="00B5261D">
            <w:pPr>
              <w:bidi/>
              <w:jc w:val="right"/>
              <w:rPr>
                <w:rFonts w:cs="B Titr"/>
                <w:sz w:val="24"/>
                <w:szCs w:val="24"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1.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Salam, M.A., 2013. </w:t>
            </w:r>
            <w:r w:rsidRPr="00B5261D">
              <w:rPr>
                <w:rFonts w:cs="B Titr"/>
                <w:i/>
                <w:iCs/>
                <w:sz w:val="24"/>
                <w:szCs w:val="24"/>
                <w:lang w:bidi="fa-IR"/>
              </w:rPr>
              <w:t>Principles and practice of Urology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 (Vol. 1). JP Medical Ltd.</w:t>
            </w:r>
          </w:p>
          <w:p w14:paraId="2F45E278" w14:textId="08B1BB38" w:rsidR="00B5261D" w:rsidRDefault="00B5261D" w:rsidP="00B5261D">
            <w:pPr>
              <w:bidi/>
              <w:jc w:val="right"/>
              <w:rPr>
                <w:rFonts w:cs="B Titr"/>
                <w:sz w:val="24"/>
                <w:szCs w:val="24"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2.</w:t>
            </w:r>
            <w:r w:rsidRPr="00B5261D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Guzzo, T.J., Kovell, R.C., Ziemba, J.B., Weiss, D.A. and Wein, A.J. eds., 2023. </w:t>
            </w:r>
            <w:r w:rsidRPr="00B5261D">
              <w:rPr>
                <w:rFonts w:cs="B Titr"/>
                <w:i/>
                <w:iCs/>
                <w:sz w:val="24"/>
                <w:szCs w:val="24"/>
                <w:lang w:bidi="fa-IR"/>
              </w:rPr>
              <w:t>Penn Clinical Manual of Urology, E-Book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. Elsevier Health Sciences.</w:t>
            </w:r>
          </w:p>
          <w:p w14:paraId="4FE7E440" w14:textId="191A70B3" w:rsidR="00B5261D" w:rsidRPr="00AE6BC9" w:rsidRDefault="00B5261D" w:rsidP="00B5261D">
            <w:pPr>
              <w:bidi/>
              <w:jc w:val="right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/>
                <w:sz w:val="24"/>
                <w:szCs w:val="24"/>
                <w:lang w:bidi="fa-IR"/>
              </w:rPr>
              <w:t>3.</w:t>
            </w:r>
            <w:r w:rsidRPr="00B5261D">
              <w:rPr>
                <w:rFonts w:ascii="Arial" w:hAnsi="Arial" w:cs="Arial"/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Smith, J.A., Howards, S.S. and Preminger, G.M., 2012. </w:t>
            </w:r>
            <w:r w:rsidRPr="00B5261D">
              <w:rPr>
                <w:rFonts w:cs="B Titr"/>
                <w:i/>
                <w:iCs/>
                <w:sz w:val="24"/>
                <w:szCs w:val="24"/>
                <w:lang w:bidi="fa-IR"/>
              </w:rPr>
              <w:t>Hinman's Atlas of Urologic Surgery E-Book</w:t>
            </w:r>
            <w:r w:rsidRPr="00B5261D">
              <w:rPr>
                <w:rFonts w:cs="B Titr"/>
                <w:sz w:val="24"/>
                <w:szCs w:val="24"/>
                <w:lang w:bidi="fa-IR"/>
              </w:rPr>
              <w:t>. Elsevier Health Sciences.</w:t>
            </w:r>
          </w:p>
          <w:p w14:paraId="3BE1206B" w14:textId="77777777" w:rsidR="00287E97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ج) سایت های علمی</w:t>
            </w:r>
          </w:p>
          <w:p w14:paraId="1CD41B4C" w14:textId="447AF7CF" w:rsidR="00B5261D" w:rsidRPr="00AE6BC9" w:rsidRDefault="00B5261D" w:rsidP="00B5261D">
            <w:pPr>
              <w:pStyle w:val="CommentText"/>
              <w:bidi/>
              <w:jc w:val="right"/>
              <w:rPr>
                <w:rFonts w:cs="B Titr"/>
                <w:sz w:val="24"/>
                <w:szCs w:val="24"/>
                <w:rtl/>
              </w:rPr>
            </w:pPr>
            <w:r>
              <w:rPr>
                <w:rFonts w:cs="B Titr"/>
                <w:sz w:val="24"/>
                <w:szCs w:val="24"/>
              </w:rPr>
              <w:t>UpToDate</w:t>
            </w:r>
          </w:p>
          <w:p w14:paraId="46A58FBF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</w:rPr>
            </w:pPr>
          </w:p>
          <w:p w14:paraId="6D4005EE" w14:textId="77777777" w:rsidR="00287E97" w:rsidRDefault="00287E97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د) مجلات علمی فارسی و لاتین</w:t>
            </w:r>
          </w:p>
          <w:p w14:paraId="4C305D64" w14:textId="77777777" w:rsidR="00F5275A" w:rsidRDefault="00F5275A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</w:p>
          <w:p w14:paraId="06EE84C0" w14:textId="45278E62" w:rsidR="00F5275A" w:rsidRPr="00F5275A" w:rsidRDefault="00F5275A" w:rsidP="00F5275A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0EF062EB" w14:textId="77777777" w:rsidR="00287E97" w:rsidRPr="00F03888" w:rsidRDefault="00287E97" w:rsidP="00F5275A">
      <w:pPr>
        <w:bidi/>
        <w:rPr>
          <w:rFonts w:cs="B Titr"/>
          <w:sz w:val="28"/>
          <w:szCs w:val="28"/>
          <w:rtl/>
          <w:lang w:bidi="fa-IR"/>
        </w:rPr>
      </w:pPr>
    </w:p>
    <w:sectPr w:rsidR="00287E97" w:rsidRPr="00F03888" w:rsidSect="00287E97">
      <w:headerReference w:type="even" r:id="rId8"/>
      <w:headerReference w:type="default" r:id="rId9"/>
      <w:headerReference w:type="first" r:id="rId10"/>
      <w:pgSz w:w="16838" w:h="11906" w:orient="landscape" w:code="9"/>
      <w:pgMar w:top="1586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B1275C" w14:textId="77777777" w:rsidR="00E53296" w:rsidRDefault="00E53296" w:rsidP="007D3BB6">
      <w:pPr>
        <w:spacing w:after="0" w:line="240" w:lineRule="auto"/>
      </w:pPr>
      <w:r>
        <w:separator/>
      </w:r>
    </w:p>
  </w:endnote>
  <w:endnote w:type="continuationSeparator" w:id="0">
    <w:p w14:paraId="4C40BB63" w14:textId="77777777" w:rsidR="00E53296" w:rsidRDefault="00E53296" w:rsidP="007D3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B Titr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rkazi Text">
    <w:altName w:val="Times New Roman"/>
    <w:charset w:val="00"/>
    <w:family w:val="auto"/>
    <w:pitch w:val="default"/>
  </w:font>
  <w:font w:name="B Mitra">
    <w:altName w:val="Arial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E4F6B5" w14:textId="77777777" w:rsidR="00E53296" w:rsidRDefault="00E53296" w:rsidP="007D3BB6">
      <w:pPr>
        <w:spacing w:after="0" w:line="240" w:lineRule="auto"/>
      </w:pPr>
      <w:r>
        <w:separator/>
      </w:r>
    </w:p>
  </w:footnote>
  <w:footnote w:type="continuationSeparator" w:id="0">
    <w:p w14:paraId="7D8F6492" w14:textId="77777777" w:rsidR="00E53296" w:rsidRDefault="00E53296" w:rsidP="007D3BB6">
      <w:pPr>
        <w:spacing w:after="0" w:line="240" w:lineRule="auto"/>
      </w:pPr>
      <w:r>
        <w:continuationSeparator/>
      </w:r>
    </w:p>
  </w:footnote>
  <w:footnote w:id="1">
    <w:p w14:paraId="49B345CF" w14:textId="2258CB6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>آموزش بالینی (بیمار واقعی) ، آموزش در آزمایشگاه مهارتی (</w:t>
      </w:r>
      <w:r w:rsidRPr="00287E97">
        <w:rPr>
          <w:rFonts w:asciiTheme="majorBidi" w:hAnsiTheme="majorBidi" w:cs="B Nazanin"/>
          <w:sz w:val="20"/>
          <w:szCs w:val="20"/>
          <w:lang w:bidi="fa-IR"/>
        </w:rPr>
        <w:t>Skill Lab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با شبیه سازی، آموزش در گروه کوچک ، مبتنی بر تیم، بازی وار سازی، راند آموزشی، آموزش در عرصه (درمانگاه/بخش/ اتاق عمل و ...)</w:t>
      </w:r>
    </w:p>
  </w:footnote>
  <w:footnote w:id="2">
    <w:p w14:paraId="083BC2B9" w14:textId="470F73D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حضور فعال، مشاهده فعالیت، انجام فعالی</w:t>
      </w:r>
      <w:r>
        <w:rPr>
          <w:rFonts w:cs="B Nazanin" w:hint="cs"/>
          <w:sz w:val="20"/>
          <w:szCs w:val="20"/>
          <w:rtl/>
          <w:lang w:bidi="fa-IR"/>
        </w:rPr>
        <w:t>ت، برگزاری کنفرانس، شرکتر در ران</w:t>
      </w:r>
      <w:r w:rsidRPr="00287E97">
        <w:rPr>
          <w:rFonts w:cs="B Nazanin" w:hint="cs"/>
          <w:sz w:val="20"/>
          <w:szCs w:val="20"/>
          <w:rtl/>
          <w:lang w:bidi="fa-IR"/>
        </w:rPr>
        <w:t>د، شرکت در ژورنال کلاب و ...</w:t>
      </w:r>
    </w:p>
  </w:footnote>
  <w:footnote w:id="3">
    <w:p w14:paraId="2354058C" w14:textId="300A7186" w:rsidR="00ED746D" w:rsidRDefault="00ED746D" w:rsidP="00287E97">
      <w:pPr>
        <w:pStyle w:val="FootnoteText"/>
        <w:bidi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3B1608">
        <w:rPr>
          <w:rFonts w:cs="B Nazanin" w:hint="cs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rtl/>
        </w:rPr>
        <w:t xml:space="preserve"> و .... و </w:t>
      </w:r>
      <w:r w:rsidRPr="003B1608">
        <w:rPr>
          <w:rFonts w:cs="B Nazanin" w:hint="cs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rtl/>
        </w:rPr>
        <w:t xml:space="preserve"> و ...</w:t>
      </w:r>
    </w:p>
  </w:footnote>
  <w:footnote w:id="4">
    <w:p w14:paraId="7A192310" w14:textId="3785E488" w:rsidR="00587B13" w:rsidRPr="003B1608" w:rsidRDefault="00587B13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sz w:val="20"/>
          <w:szCs w:val="20"/>
          <w:rtl/>
        </w:rPr>
        <w:t xml:space="preserve"> و .... و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sz w:val="20"/>
          <w:szCs w:val="20"/>
          <w:rtl/>
        </w:rPr>
        <w:t xml:space="preserve"> و ...</w:t>
      </w:r>
    </w:p>
  </w:footnote>
  <w:footnote w:id="5">
    <w:p w14:paraId="31631D8A" w14:textId="77777777" w:rsidR="00587B13" w:rsidRPr="003B1608" w:rsidRDefault="00587B13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D4ABD" w14:textId="77777777" w:rsidR="007A3857" w:rsidRDefault="00000000">
    <w:pPr>
      <w:pStyle w:val="Header"/>
    </w:pPr>
    <w:r>
      <w:rPr>
        <w:noProof/>
      </w:rPr>
      <w:pict w14:anchorId="2C57EE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5" o:spid="_x0000_s1027" type="#_x0000_t75" style="position:absolute;margin-left:0;margin-top:0;width:451.1pt;height:451.1pt;z-index:-251654144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C31311" w14:textId="77777777" w:rsidR="007A3857" w:rsidRDefault="007A3857" w:rsidP="007A3857">
    <w:pPr>
      <w:pStyle w:val="Header"/>
      <w:bidi/>
      <w:rPr>
        <w:rFonts w:cs="B Titr"/>
        <w:color w:val="000000" w:themeColor="text1"/>
        <w:sz w:val="24"/>
        <w:szCs w:val="24"/>
        <w:rtl/>
        <w:lang w:bidi="fa-IR"/>
      </w:rPr>
    </w:pPr>
    <w:r w:rsidRPr="007A3857">
      <w:rPr>
        <w:rFonts w:cs="B Titr"/>
        <w:caps/>
        <w:noProof/>
        <w:color w:val="808080" w:themeColor="background1" w:themeShade="80"/>
        <w:sz w:val="18"/>
        <w:szCs w:val="18"/>
      </w:rPr>
      <w:drawing>
        <wp:anchor distT="0" distB="0" distL="114300" distR="114300" simplePos="0" relativeHeight="251660288" behindDoc="0" locked="0" layoutInCell="1" allowOverlap="1" wp14:anchorId="4460EE6F" wp14:editId="55A7E114">
          <wp:simplePos x="0" y="0"/>
          <wp:positionH relativeFrom="margin">
            <wp:posOffset>3844290</wp:posOffset>
          </wp:positionH>
          <wp:positionV relativeFrom="topMargin">
            <wp:posOffset>166370</wp:posOffset>
          </wp:positionV>
          <wp:extent cx="1327785" cy="88519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لوگو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7785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rFonts w:cs="B Titr"/>
        <w:caps/>
        <w:noProof/>
        <w:color w:val="808080" w:themeColor="background1" w:themeShade="80"/>
        <w:sz w:val="18"/>
        <w:szCs w:val="18"/>
        <w:rtl/>
      </w:rPr>
      <w:pict w14:anchorId="2472A4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6" o:spid="_x0000_s1028" type="#_x0000_t75" style="position:absolute;left:0;text-align:left;margin-left:0;margin-top:0;width:873.95pt;height:451.1pt;z-index:-251653120;mso-position-horizontal:center;mso-position-horizontal-relative:margin;mso-position-vertical:center;mso-position-vertical-relative:margin" o:allowincell="f">
          <v:imagedata r:id="rId2" o:title="app icon - Copy" gain="19661f" blacklevel="22938f"/>
          <w10:wrap anchorx="margin" anchory="margin"/>
        </v:shape>
      </w:pic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دفتر توسعه آموزش                             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ش </w: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                                                              شناسه سند</w:t>
    </w:r>
  </w:p>
  <w:p w14:paraId="37BF5CE7" w14:textId="1DA15399" w:rsidR="007A3857" w:rsidRPr="007A3857" w:rsidRDefault="007A3857" w:rsidP="00287E97">
    <w:pPr>
      <w:pStyle w:val="Header"/>
      <w:bidi/>
      <w:rPr>
        <w:rFonts w:cs="B Titr"/>
        <w:color w:val="000000" w:themeColor="text1"/>
        <w:sz w:val="24"/>
        <w:szCs w:val="24"/>
        <w:lang w:bidi="fa-IR"/>
      </w:rPr>
    </w:pP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طرح دوره </w:t>
    </w:r>
    <w:r w:rsidR="00287E97">
      <w:rPr>
        <w:rFonts w:cs="B Titr" w:hint="cs"/>
        <w:color w:val="000000" w:themeColor="text1"/>
        <w:sz w:val="24"/>
        <w:szCs w:val="24"/>
        <w:rtl/>
        <w:lang w:bidi="fa-IR"/>
      </w:rPr>
      <w:t xml:space="preserve">بالینی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>ش</w:t>
    </w:r>
    <w:r w:rsidR="00287E97">
      <w:rPr>
        <w:rFonts w:cs="B Titr" w:hint="cs"/>
        <w:color w:val="FFFFFF" w:themeColor="background1"/>
        <w:sz w:val="24"/>
        <w:szCs w:val="24"/>
        <w:rtl/>
        <w:lang w:bidi="fa-IR"/>
      </w:rPr>
      <w:t xml:space="preserve">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 </w:t>
    </w:r>
    <w:r>
      <w:rPr>
        <w:rFonts w:cs="B Titr" w:hint="cs"/>
        <w:color w:val="000000" w:themeColor="text1"/>
        <w:sz w:val="24"/>
        <w:szCs w:val="24"/>
        <w:rtl/>
        <w:lang w:bidi="fa-IR"/>
      </w:rPr>
      <w:t xml:space="preserve">تاریخ تصویب سند </w:t>
    </w:r>
  </w:p>
  <w:p w14:paraId="435BC8B5" w14:textId="77777777" w:rsidR="007A3857" w:rsidRDefault="007A385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347AA" w14:textId="77777777" w:rsidR="007A3857" w:rsidRDefault="00000000">
    <w:pPr>
      <w:pStyle w:val="Header"/>
    </w:pPr>
    <w:r>
      <w:rPr>
        <w:noProof/>
      </w:rPr>
      <w:pict w14:anchorId="5D1A62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4" o:spid="_x0000_s1026" type="#_x0000_t75" style="position:absolute;margin-left:0;margin-top:0;width:451.1pt;height:451.1pt;z-index:-251655168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18D52C7"/>
    <w:multiLevelType w:val="hybridMultilevel"/>
    <w:tmpl w:val="E7400E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E01C96"/>
    <w:multiLevelType w:val="hybridMultilevel"/>
    <w:tmpl w:val="CC2412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7993FAE"/>
    <w:multiLevelType w:val="hybridMultilevel"/>
    <w:tmpl w:val="7E8AEA02"/>
    <w:lvl w:ilvl="0" w:tplc="195AE25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E84B80"/>
    <w:multiLevelType w:val="hybridMultilevel"/>
    <w:tmpl w:val="2FCE36D8"/>
    <w:lvl w:ilvl="0" w:tplc="A2AC32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54578C"/>
    <w:multiLevelType w:val="hybridMultilevel"/>
    <w:tmpl w:val="9CD081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6906250">
    <w:abstractNumId w:val="2"/>
  </w:num>
  <w:num w:numId="2" w16cid:durableId="395014185">
    <w:abstractNumId w:val="1"/>
  </w:num>
  <w:num w:numId="3" w16cid:durableId="1055738831">
    <w:abstractNumId w:val="4"/>
  </w:num>
  <w:num w:numId="4" w16cid:durableId="303245075">
    <w:abstractNumId w:val="0"/>
  </w:num>
  <w:num w:numId="5" w16cid:durableId="82859615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1F23"/>
    <w:rsid w:val="00016366"/>
    <w:rsid w:val="000354D1"/>
    <w:rsid w:val="00104ADA"/>
    <w:rsid w:val="001240DD"/>
    <w:rsid w:val="00126F0F"/>
    <w:rsid w:val="001312CE"/>
    <w:rsid w:val="00134797"/>
    <w:rsid w:val="001B2931"/>
    <w:rsid w:val="001B71CF"/>
    <w:rsid w:val="001C1920"/>
    <w:rsid w:val="001D1267"/>
    <w:rsid w:val="001D4F6C"/>
    <w:rsid w:val="001F213B"/>
    <w:rsid w:val="001F4299"/>
    <w:rsid w:val="00234EDC"/>
    <w:rsid w:val="00250D86"/>
    <w:rsid w:val="00276EDD"/>
    <w:rsid w:val="00287E97"/>
    <w:rsid w:val="002C78A1"/>
    <w:rsid w:val="002D5372"/>
    <w:rsid w:val="002D6BFF"/>
    <w:rsid w:val="0031089C"/>
    <w:rsid w:val="00336AFB"/>
    <w:rsid w:val="00391580"/>
    <w:rsid w:val="00392663"/>
    <w:rsid w:val="003F20C5"/>
    <w:rsid w:val="00490DE8"/>
    <w:rsid w:val="004A4327"/>
    <w:rsid w:val="00516252"/>
    <w:rsid w:val="00541D3E"/>
    <w:rsid w:val="005646D3"/>
    <w:rsid w:val="00584003"/>
    <w:rsid w:val="00587B13"/>
    <w:rsid w:val="00595217"/>
    <w:rsid w:val="005C08BD"/>
    <w:rsid w:val="005C71A4"/>
    <w:rsid w:val="005D00EB"/>
    <w:rsid w:val="006B15A4"/>
    <w:rsid w:val="007015CC"/>
    <w:rsid w:val="007A3857"/>
    <w:rsid w:val="007B640B"/>
    <w:rsid w:val="007C4B99"/>
    <w:rsid w:val="007D3BB6"/>
    <w:rsid w:val="007E0DC7"/>
    <w:rsid w:val="008046F6"/>
    <w:rsid w:val="00810E84"/>
    <w:rsid w:val="00865E7C"/>
    <w:rsid w:val="00876949"/>
    <w:rsid w:val="008B1DB0"/>
    <w:rsid w:val="009365D3"/>
    <w:rsid w:val="00951843"/>
    <w:rsid w:val="00951A8F"/>
    <w:rsid w:val="00994A46"/>
    <w:rsid w:val="00994C1F"/>
    <w:rsid w:val="00A7471D"/>
    <w:rsid w:val="00B5231A"/>
    <w:rsid w:val="00B5261D"/>
    <w:rsid w:val="00B614C2"/>
    <w:rsid w:val="00B9056C"/>
    <w:rsid w:val="00B9479F"/>
    <w:rsid w:val="00B95EFC"/>
    <w:rsid w:val="00BB1F23"/>
    <w:rsid w:val="00BB6EA6"/>
    <w:rsid w:val="00C47C2A"/>
    <w:rsid w:val="00C63965"/>
    <w:rsid w:val="00C6706B"/>
    <w:rsid w:val="00CA53F9"/>
    <w:rsid w:val="00CF7209"/>
    <w:rsid w:val="00D27354"/>
    <w:rsid w:val="00D53548"/>
    <w:rsid w:val="00D721B8"/>
    <w:rsid w:val="00E1584F"/>
    <w:rsid w:val="00E42F1D"/>
    <w:rsid w:val="00E53296"/>
    <w:rsid w:val="00E53B47"/>
    <w:rsid w:val="00E80003"/>
    <w:rsid w:val="00EB4DD1"/>
    <w:rsid w:val="00ED746D"/>
    <w:rsid w:val="00F03888"/>
    <w:rsid w:val="00F1642E"/>
    <w:rsid w:val="00F16DE4"/>
    <w:rsid w:val="00F5275A"/>
    <w:rsid w:val="00FB5365"/>
    <w:rsid w:val="00FC372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E018DC"/>
  <w15:docId w15:val="{8F0CAB7E-3349-4074-B50C-25B820DE5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E84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3BB6"/>
  </w:style>
  <w:style w:type="paragraph" w:styleId="Footer">
    <w:name w:val="footer"/>
    <w:basedOn w:val="Normal"/>
    <w:link w:val="Foot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3BB6"/>
  </w:style>
  <w:style w:type="table" w:styleId="TableGrid">
    <w:name w:val="Table Grid"/>
    <w:basedOn w:val="TableNormal"/>
    <w:uiPriority w:val="39"/>
    <w:rsid w:val="00131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2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64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64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64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64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640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6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40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7E9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7E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87E97"/>
    <w:rPr>
      <w:vertAlign w:val="superscript"/>
    </w:rPr>
  </w:style>
  <w:style w:type="paragraph" w:styleId="NoSpacing">
    <w:name w:val="No Spacing"/>
    <w:uiPriority w:val="1"/>
    <w:qFormat/>
    <w:rsid w:val="00287E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asis">
  <a:themeElements>
    <a:clrScheme name="Basis">
      <a:dk1>
        <a:srgbClr val="000000"/>
      </a:dk1>
      <a:lt1>
        <a:srgbClr val="FFFFFF"/>
      </a:lt1>
      <a:dk2>
        <a:srgbClr val="565349"/>
      </a:dk2>
      <a:lt2>
        <a:srgbClr val="DDDDDD"/>
      </a:lt2>
      <a:accent1>
        <a:srgbClr val="A6B727"/>
      </a:accent1>
      <a:accent2>
        <a:srgbClr val="DF5327"/>
      </a:accent2>
      <a:accent3>
        <a:srgbClr val="FE9E00"/>
      </a:accent3>
      <a:accent4>
        <a:srgbClr val="418AB3"/>
      </a:accent4>
      <a:accent5>
        <a:srgbClr val="D7D447"/>
      </a:accent5>
      <a:accent6>
        <a:srgbClr val="818183"/>
      </a:accent6>
      <a:hlink>
        <a:srgbClr val="F59E00"/>
      </a:hlink>
      <a:folHlink>
        <a:srgbClr val="B2B2B2"/>
      </a:folHlink>
    </a:clrScheme>
    <a:fontScheme name="Basis">
      <a:maj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sis">
      <a:fillStyleLst>
        <a:solidFill>
          <a:schemeClr val="phClr"/>
        </a:solidFill>
        <a:solidFill>
          <a:schemeClr val="phClr">
            <a:tint val="55000"/>
            <a:satMod val="13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  <a:satMod val="105000"/>
              </a:schemeClr>
            </a:gs>
            <a:gs pos="100000">
              <a:schemeClr val="phClr">
                <a:shade val="80000"/>
                <a:satMod val="12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27000"/>
                <a:satMod val="12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95000"/>
            <a:satMod val="140000"/>
          </a:schemeClr>
        </a:solidFill>
        <a:solidFill>
          <a:schemeClr val="phClr">
            <a:tint val="90000"/>
            <a:shade val="85000"/>
            <a:satMod val="160000"/>
            <a:lumMod val="110000"/>
          </a:schemeClr>
        </a:soli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sis" id="{5665723A-49BA-4B57-8411-A56F8F207965}" vid="{90E45F77-AEFC-46EF-A7C1-5B338C297B0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3D49F9-E65F-4F45-9BAB-96D306BBAF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6</Pages>
  <Words>636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officiall</cp:lastModifiedBy>
  <cp:revision>5</cp:revision>
  <dcterms:created xsi:type="dcterms:W3CDTF">2025-03-09T19:56:00Z</dcterms:created>
  <dcterms:modified xsi:type="dcterms:W3CDTF">2025-03-09T20:26:00Z</dcterms:modified>
</cp:coreProperties>
</file>